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sz w:val="36"/>
          <w:szCs w:val="36"/>
          <w:bdr w:val="none" w:color="auto" w:sz="0" w:space="0"/>
        </w:rPr>
        <w:t>《马克思主义基本原理概论》模拟</w:t>
      </w:r>
      <w:r>
        <w:rPr>
          <w:rFonts w:hint="eastAsia" w:ascii="微软雅黑" w:hAnsi="微软雅黑" w:eastAsia="微软雅黑" w:cs="微软雅黑"/>
          <w:b w:val="0"/>
          <w:i w:val="0"/>
          <w:caps w:val="0"/>
          <w:color w:val="000000"/>
          <w:spacing w:val="0"/>
          <w:sz w:val="36"/>
          <w:szCs w:val="36"/>
          <w:bdr w:val="none" w:color="auto" w:sz="0" w:space="0"/>
          <w:lang w:eastAsia="zh-CN"/>
        </w:rPr>
        <w:t>练习</w:t>
      </w:r>
      <w:r>
        <w:rPr>
          <w:rFonts w:hint="eastAsia" w:ascii="微软雅黑" w:hAnsi="微软雅黑" w:eastAsia="微软雅黑" w:cs="微软雅黑"/>
          <w:b w:val="0"/>
          <w:i w:val="0"/>
          <w:caps w:val="0"/>
          <w:color w:val="000000"/>
          <w:spacing w:val="0"/>
          <w:sz w:val="36"/>
          <w:szCs w:val="36"/>
          <w:bdr w:val="none" w:color="auto" w:sz="0" w:space="0"/>
        </w:rPr>
        <w:t>(1)</w:t>
      </w:r>
    </w:p>
    <w:p>
      <w:pPr>
        <w:numPr>
          <w:numId w:val="0"/>
        </w:numPr>
        <w:rPr>
          <w:rFonts w:hint="eastAsia" w:ascii="宋体" w:hAnsi="宋体" w:eastAsia="宋体" w:cs="宋体"/>
          <w:i w:val="0"/>
          <w:caps w:val="0"/>
          <w:color w:val="333333"/>
          <w:spacing w:val="0"/>
          <w:sz w:val="21"/>
          <w:szCs w:val="21"/>
        </w:rPr>
      </w:pPr>
    </w:p>
    <w:p>
      <w:pPr>
        <w:numPr>
          <w:ilvl w:val="0"/>
          <w:numId w:val="1"/>
        </w:numPr>
        <w:rPr>
          <w:rFonts w:hint="eastAsia" w:ascii="宋体" w:hAnsi="宋体" w:eastAsia="宋体" w:cs="宋体"/>
          <w:i w:val="0"/>
          <w:caps w:val="0"/>
          <w:color w:val="333333"/>
          <w:spacing w:val="0"/>
          <w:sz w:val="21"/>
          <w:szCs w:val="21"/>
        </w:rPr>
      </w:pPr>
      <w:r>
        <w:rPr>
          <w:rStyle w:val="7"/>
          <w:rFonts w:hint="eastAsia" w:ascii="宋体" w:hAnsi="宋体" w:eastAsia="宋体" w:cs="宋体"/>
          <w:i w:val="0"/>
          <w:caps w:val="0"/>
          <w:color w:val="333333"/>
          <w:spacing w:val="0"/>
          <w:sz w:val="21"/>
          <w:szCs w:val="21"/>
        </w:rPr>
        <w:t>单项选择题(本大题共15小题。每小题2分。共30分。在每小题列出的四个备选项中只有一个是符合题目要求的。请将其代码填写在题后的括号内。错选、多选或未选均无分。)</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 共产主义社会的生产资料所有制是（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A．生产资料的单一社会公有制</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B．多种形式的生产资料公有制并存</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C．公有制和非公有制经济形式并存</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D．生产资料的个人和公共所有并存</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2、 马克思主义经典著作中的共产主义社会阶段或低级阶段是指我们今天通常讲的（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A．向社会主义过渡时期</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B．社会主义社会</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C．社会主义的初级阶段</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D．共产主义社会</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3、 马克思主义政党是（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A．马克思主义者的群众组织</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B．科学社会主义与工人运动相结合的产物</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C．全体无产阶级组成的政党</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D．在工人运动中自发产生的</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4、 资本主义社会为自身被新的社会制度所取代而准备的精神条件是（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A．社会化大生产</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B．现代无产阶级</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C．马克思主义理论</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D．市场经济体制</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5、 社会主义社会和共产主义社会都存在的经济关系是</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A．实行生产资料的社会公有制</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B．实行按劳分配原则</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C．实行按需分配原则</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D．实行商品经济、市场经济体制</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6、 集中体现着共产主义社会主要特征和本质要求的原则标志是</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A．社会生产力的高度发展</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B．各尽所能，按需分配</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C．经济的计划调节管理和商品经济的消失</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D．人的自由而全面发展</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7、 共产主义社会的本质因素是（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A．实现社会单一的公有制</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B．按需分配</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C．人的自由而全面发展</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D．劳动生产率的极大提高</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8、 阶级消灭和国家消亡是在（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A．社会主义革命中实现的</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B．社会主义初级阶段实现的</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C．社会主义高级阶段实现的</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D．共产主义社会实现的</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9、 无产阶级终实现自身解放只有（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A．打碎旧的国家机器</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B．建立社会公有制</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C．提高劳动生产率</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D．解放全人类</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10、提出社会主义革命一国或数国首先胜利论的是（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A．马克思和恩格斯</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B．列宁</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C．斯大林</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D．毛泽东</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11、 下列关于社会主义民主的理解，不正确的一项是（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A．人类社会类型的民主</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B．绝大多数人的民主</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C．人民群众有当家作主的权利</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D．人民群众享有完全的自由</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12、 共产主义社会的物质基础是（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A．比资本主义社会高的社会生产力</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B．与发达资本主义国家相同的社会生产力</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C．远远高于以往一切社会的高度发达的社会生产力</w:t>
      </w:r>
      <w:bookmarkStart w:id="0" w:name="_GoBack"/>
      <w:bookmarkEnd w:id="0"/>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D．高新技术发达的生产力</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13、 社会主义革命和建设的领导核心是（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A．工人阶级</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B．工人阶级和全体劳动人民</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C．马克思主义政党</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D．社会主义国家的政府</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14、 社会主义革命以后，首先要经过（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A．从资本主义向社会主义过渡的阶段</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B．社会主义初级阶段</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C．共产主义阶段</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D．战时共产主义阶段</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15、 列宁关于社会主义建设理论的主要贡献不包括（　　）</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A．把社会主义建设作为一个长期探索、不断实践的过程</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B．把大力发展生产力、提高劳动生产率放在首位</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C．不能人为取消商品经济，而要利用商品货币关系发展经济</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D．社会主义革命后就不能再利用资本主义的方法建设社会主义</w:t>
      </w:r>
    </w:p>
    <w:p>
      <w:pPr>
        <w:numPr>
          <w:numId w:val="0"/>
        </w:numPr>
        <w:rPr>
          <w:rFonts w:hint="eastAsia" w:ascii="宋体" w:hAnsi="宋体" w:eastAsia="宋体" w:cs="宋体"/>
          <w:i w:val="0"/>
          <w:caps w:val="0"/>
          <w:color w:val="333333"/>
          <w:spacing w:val="0"/>
          <w:sz w:val="21"/>
          <w:szCs w:val="21"/>
        </w:rPr>
      </w:pPr>
    </w:p>
    <w:p>
      <w:pPr>
        <w:numPr>
          <w:ilvl w:val="0"/>
          <w:numId w:val="1"/>
        </w:numPr>
        <w:ind w:left="0" w:leftChars="0" w:firstLine="0" w:firstLineChars="0"/>
        <w:rPr>
          <w:rFonts w:hint="eastAsia" w:ascii="宋体" w:hAnsi="宋体" w:eastAsia="宋体" w:cs="宋体"/>
          <w:i w:val="0"/>
          <w:caps w:val="0"/>
          <w:color w:val="333333"/>
          <w:spacing w:val="0"/>
          <w:sz w:val="21"/>
          <w:szCs w:val="21"/>
        </w:rPr>
      </w:pPr>
      <w:r>
        <w:rPr>
          <w:rStyle w:val="7"/>
          <w:rFonts w:hint="eastAsia" w:ascii="宋体" w:hAnsi="宋体" w:eastAsia="宋体" w:cs="宋体"/>
          <w:i w:val="0"/>
          <w:caps w:val="0"/>
          <w:color w:val="333333"/>
          <w:spacing w:val="0"/>
          <w:sz w:val="21"/>
          <w:szCs w:val="21"/>
        </w:rPr>
        <w:t>简答题(本大题共5小题。每小题8分，共40分。)</w:t>
      </w:r>
    </w:p>
    <w:p>
      <w:pPr>
        <w:numPr>
          <w:numId w:val="0"/>
        </w:numPr>
        <w:ind w:leftChars="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16、 筒述人的自由而全面的发展的科学内涵和实现条件。</w:t>
      </w:r>
    </w:p>
    <w:p>
      <w:pPr>
        <w:numPr>
          <w:numId w:val="0"/>
        </w:numPr>
        <w:ind w:leftChars="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17、 简述共产主义社会的经济调节和管理的特点。</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18、 简述社会主义道路多样性的原因。</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19、 简述马列主义关于无产阶级专政的思想。</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20、简述科学社会主义的产生及其与空想社会主义的区别。</w:t>
      </w:r>
    </w:p>
    <w:p>
      <w:pPr>
        <w:widowControl w:val="0"/>
        <w:numPr>
          <w:numId w:val="0"/>
        </w:numPr>
        <w:jc w:val="both"/>
        <w:rPr>
          <w:rFonts w:hint="eastAsia" w:ascii="宋体" w:hAnsi="宋体" w:eastAsia="宋体" w:cs="宋体"/>
          <w:i w:val="0"/>
          <w:caps w:val="0"/>
          <w:color w:val="333333"/>
          <w:spacing w:val="0"/>
          <w:sz w:val="21"/>
          <w:szCs w:val="21"/>
        </w:rPr>
      </w:pPr>
    </w:p>
    <w:p>
      <w:pPr>
        <w:widowControl w:val="0"/>
        <w:numPr>
          <w:ilvl w:val="0"/>
          <w:numId w:val="1"/>
        </w:numPr>
        <w:ind w:left="0" w:leftChars="0" w:firstLine="0" w:firstLineChars="0"/>
        <w:jc w:val="both"/>
        <w:rPr>
          <w:rStyle w:val="7"/>
          <w:rFonts w:hint="eastAsia" w:ascii="宋体" w:hAnsi="宋体" w:eastAsia="宋体" w:cs="宋体"/>
          <w:i w:val="0"/>
          <w:caps w:val="0"/>
          <w:color w:val="333333"/>
          <w:spacing w:val="0"/>
          <w:sz w:val="21"/>
          <w:szCs w:val="21"/>
        </w:rPr>
      </w:pPr>
      <w:r>
        <w:rPr>
          <w:rStyle w:val="7"/>
          <w:rFonts w:hint="eastAsia" w:ascii="宋体" w:hAnsi="宋体" w:eastAsia="宋体" w:cs="宋体"/>
          <w:i w:val="0"/>
          <w:caps w:val="0"/>
          <w:color w:val="333333"/>
          <w:spacing w:val="0"/>
          <w:sz w:val="21"/>
          <w:szCs w:val="21"/>
        </w:rPr>
        <w:t>论述题(本大题共3小题，考生任选其中2题作答，每小题15分，共30分。如果考生回答的题目超过2题，只按考生回答题目的前2题计分。)</w:t>
      </w:r>
    </w:p>
    <w:p>
      <w:pPr>
        <w:widowControl w:val="0"/>
        <w:numPr>
          <w:numId w:val="0"/>
        </w:numPr>
        <w:ind w:leftChars="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21、为什么说社会主义民主是人类社会类型的民主?如何建设社会主义民主?</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22、 为什么说社会主义是走向共产主义的必由之路?</w:t>
      </w:r>
    </w:p>
    <w:p>
      <w:pPr>
        <w:widowControl w:val="0"/>
        <w:numPr>
          <w:numId w:val="0"/>
        </w:numPr>
        <w:ind w:leftChars="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23、 试述社会主义的本质和基本特征。</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inline distT="0" distB="0" distL="114300" distR="114300">
          <wp:extent cx="966470" cy="966470"/>
          <wp:effectExtent l="0" t="0" r="5080" b="5080"/>
          <wp:docPr id="1" name="图片 1" descr="erw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rweim"/>
                  <pic:cNvPicPr>
                    <a:picLocks noChangeAspect="1"/>
                  </pic:cNvPicPr>
                </pic:nvPicPr>
                <pic:blipFill>
                  <a:blip r:embed="rId1"/>
                  <a:stretch>
                    <a:fillRect/>
                  </a:stretch>
                </pic:blipFill>
                <pic:spPr>
                  <a:xfrm>
                    <a:off x="0" y="0"/>
                    <a:ext cx="966470" cy="966470"/>
                  </a:xfrm>
                  <a:prstGeom prst="rect">
                    <a:avLst/>
                  </a:prstGeom>
                </pic:spPr>
              </pic:pic>
            </a:graphicData>
          </a:graphic>
        </wp:inline>
      </w:drawing>
    </w:r>
    <w:r>
      <w:rPr>
        <w:sz w:val="18"/>
      </w:rPr>
      <w:pict>
        <v:shape id="PowerPlusWaterMarkObject41454" o:spid="_x0000_s2049" o:spt="136" type="#_x0000_t136" style="position:absolute;left:0pt;height:145.65pt;width:441.6pt;mso-position-horizontal:center;mso-position-horizontal-relative:margin;mso-position-vertical:center;mso-position-vertical-relative:margin;rotation:-2949120f;z-index:-251658240;mso-width-relative:page;mso-height-relative:page;" fillcolor="#000000" filled="t" stroked="f" coordsize="21600,21600" adj="10800">
          <v:path/>
          <v:fill on="t" opacity="32768f" focussize="0,0"/>
          <v:stroke on="f"/>
          <v:imagedata o:title=""/>
          <o:lock v:ext="edit" aspectratio="t"/>
          <v:textpath on="t" fitshape="t" fitpath="t" trim="t" xscale="f" string="春华教育"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F1B5"/>
    <w:multiLevelType w:val="singleLevel"/>
    <w:tmpl w:val="3F87F1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07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2019-12-30T08:08:42Z</dcterms:created>
  <dc:creator>Administrator</dc:creator>
  <cp:lastModifiedBy>梨哩哩</cp:lastModifiedBy>
  <dcterms:modified xsi:type="dcterms:W3CDTF">2019-12-30T08:11:17Z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